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C0063" w14:textId="77777777" w:rsidR="0021785A" w:rsidRPr="007F1FD3" w:rsidRDefault="0021785A" w:rsidP="0021785A">
      <w:pPr>
        <w:pStyle w:val="Standard"/>
        <w:ind w:left="113" w:firstLine="607"/>
        <w:jc w:val="center"/>
        <w:outlineLvl w:val="6"/>
        <w:rPr>
          <w:sz w:val="20"/>
          <w:szCs w:val="20"/>
        </w:rPr>
      </w:pPr>
      <w:r w:rsidRPr="007F1FD3">
        <w:rPr>
          <w:rFonts w:ascii="Arial" w:hAnsi="Arial"/>
          <w:noProof/>
          <w:sz w:val="20"/>
          <w:szCs w:val="20"/>
        </w:rPr>
        <w:drawing>
          <wp:inline distT="0" distB="0" distL="0" distR="0" wp14:anchorId="565C875E" wp14:editId="36C1F79E">
            <wp:extent cx="609600" cy="784860"/>
            <wp:effectExtent l="0" t="0" r="0" b="0"/>
            <wp:docPr id="1" name="Figura4" descr="Desenho de personagem de desenho animado&#10;&#10;Descrição gerada automaticamente"/>
            <wp:cNvGraphicFramePr/>
            <a:graphic xmlns:a="http://schemas.openxmlformats.org/drawingml/2006/main">
              <a:graphicData uri="http://schemas.openxmlformats.org/drawingml/2006/picture">
                <pic:pic xmlns:pic="http://schemas.openxmlformats.org/drawingml/2006/picture">
                  <pic:nvPicPr>
                    <pic:cNvPr id="1" name="Figura4" descr="Desenho de personagem de desenho animado&#10;&#10;Descrição gerada automaticamente"/>
                    <pic:cNvPicPr/>
                  </pic:nvPicPr>
                  <pic:blipFill>
                    <a:blip r:embed="rId11">
                      <a:lum/>
                      <a:alphaModFix/>
                    </a:blip>
                    <a:srcRect/>
                    <a:stretch>
                      <a:fillRect/>
                    </a:stretch>
                  </pic:blipFill>
                  <pic:spPr>
                    <a:xfrm>
                      <a:off x="0" y="0"/>
                      <a:ext cx="610040" cy="785427"/>
                    </a:xfrm>
                    <a:prstGeom prst="rect">
                      <a:avLst/>
                    </a:prstGeom>
                    <a:noFill/>
                    <a:ln>
                      <a:noFill/>
                      <a:prstDash/>
                    </a:ln>
                  </pic:spPr>
                </pic:pic>
              </a:graphicData>
            </a:graphic>
          </wp:inline>
        </w:drawing>
      </w:r>
    </w:p>
    <w:p w14:paraId="4587C68B" w14:textId="77777777" w:rsidR="0021785A" w:rsidRPr="007F1FD3" w:rsidRDefault="0021785A" w:rsidP="0021785A">
      <w:pPr>
        <w:pStyle w:val="Legenda"/>
        <w:jc w:val="center"/>
        <w:rPr>
          <w:sz w:val="20"/>
          <w:szCs w:val="20"/>
        </w:rPr>
      </w:pPr>
      <w:r w:rsidRPr="007F1FD3">
        <w:rPr>
          <w:rFonts w:ascii="Times New Roman" w:hAnsi="Times New Roman" w:cs="Times New Roman"/>
          <w:b/>
          <w:i w:val="0"/>
          <w:iCs w:val="0"/>
          <w:color w:val="000000"/>
          <w:sz w:val="20"/>
          <w:szCs w:val="20"/>
        </w:rPr>
        <w:t>MINISTÉRIO DA DEFESA</w:t>
      </w:r>
      <w:r w:rsidRPr="007F1FD3">
        <w:rPr>
          <w:rFonts w:ascii="Times New Roman" w:hAnsi="Times New Roman" w:cs="Times New Roman"/>
          <w:b/>
          <w:i w:val="0"/>
          <w:iCs w:val="0"/>
          <w:color w:val="000000"/>
          <w:sz w:val="20"/>
          <w:szCs w:val="20"/>
        </w:rPr>
        <w:br/>
        <w:t>EXÉRCITO BRASILEIRO</w:t>
      </w:r>
      <w:r w:rsidRPr="007F1FD3">
        <w:rPr>
          <w:rFonts w:ascii="Times New Roman" w:hAnsi="Times New Roman" w:cs="Times New Roman"/>
          <w:b/>
          <w:i w:val="0"/>
          <w:iCs w:val="0"/>
          <w:color w:val="000000"/>
          <w:sz w:val="20"/>
          <w:szCs w:val="20"/>
        </w:rPr>
        <w:br/>
        <w:t>3º BATALHÃO LOGÍSTICO</w:t>
      </w:r>
      <w:r w:rsidRPr="007F1FD3">
        <w:rPr>
          <w:rFonts w:ascii="Times New Roman" w:hAnsi="Times New Roman" w:cs="Times New Roman"/>
          <w:b/>
          <w:i w:val="0"/>
          <w:iCs w:val="0"/>
          <w:color w:val="000000"/>
          <w:sz w:val="20"/>
          <w:szCs w:val="20"/>
        </w:rPr>
        <w:br/>
        <w:t>(3ª Companhia Média de Manutenção/1944)</w:t>
      </w:r>
      <w:r w:rsidRPr="007F1FD3">
        <w:rPr>
          <w:rFonts w:ascii="Times New Roman" w:hAnsi="Times New Roman" w:cs="Times New Roman"/>
          <w:b/>
          <w:i w:val="0"/>
          <w:iCs w:val="0"/>
          <w:color w:val="000000"/>
          <w:sz w:val="20"/>
          <w:szCs w:val="20"/>
        </w:rPr>
        <w:br/>
        <w:t>BATALHÃO PRESIDENTE MÉDICI</w:t>
      </w:r>
    </w:p>
    <w:p w14:paraId="04D8AC4C" w14:textId="78597678" w:rsidR="0021785A" w:rsidRDefault="0021785A" w:rsidP="0021785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6412600</w:t>
      </w:r>
      <w:r w:rsidR="00C153B6">
        <w:rPr>
          <w:rFonts w:ascii="Arial" w:hAnsi="Arial" w:cs="Arial"/>
          <w:bCs/>
          <w:color w:val="000000"/>
          <w:sz w:val="20"/>
          <w:szCs w:val="20"/>
        </w:rPr>
        <w:t>4440</w:t>
      </w:r>
      <w:r>
        <w:rPr>
          <w:rFonts w:ascii="Arial" w:hAnsi="Arial" w:cs="Arial"/>
          <w:bCs/>
          <w:color w:val="000000"/>
          <w:sz w:val="20"/>
          <w:szCs w:val="20"/>
        </w:rPr>
        <w:t>/2023</w:t>
      </w:r>
      <w:r w:rsidR="00C153B6">
        <w:rPr>
          <w:rFonts w:ascii="Arial" w:hAnsi="Arial" w:cs="Arial"/>
          <w:bCs/>
          <w:color w:val="000000"/>
          <w:sz w:val="20"/>
          <w:szCs w:val="20"/>
        </w:rPr>
        <w:t>-05</w:t>
      </w:r>
      <w:r w:rsidRPr="004827F2">
        <w:rPr>
          <w:rFonts w:ascii="Arial" w:hAnsi="Arial" w:cs="Arial"/>
          <w:bCs/>
          <w:color w:val="000000"/>
          <w:sz w:val="20"/>
          <w:szCs w:val="20"/>
        </w:rPr>
        <w:t>)</w:t>
      </w:r>
    </w:p>
    <w:p w14:paraId="0756A55F" w14:textId="77777777" w:rsidR="0021785A" w:rsidRDefault="0021785A" w:rsidP="0021785A">
      <w:pPr>
        <w:spacing w:before="120" w:afterLines="120" w:after="288" w:line="312" w:lineRule="auto"/>
        <w:jc w:val="center"/>
        <w:rPr>
          <w:rFonts w:ascii="Arial" w:hAnsi="Arial" w:cs="Arial"/>
          <w:bCs/>
          <w:color w:val="000000"/>
          <w:sz w:val="20"/>
          <w:szCs w:val="20"/>
        </w:rPr>
      </w:pPr>
    </w:p>
    <w:p w14:paraId="2212E51C" w14:textId="75CDCA93" w:rsidR="0021785A" w:rsidRPr="00391D87" w:rsidRDefault="0021785A" w:rsidP="0021785A">
      <w:pPr>
        <w:spacing w:before="240" w:after="120" w:line="360" w:lineRule="auto"/>
        <w:ind w:right="-15"/>
        <w:jc w:val="center"/>
        <w:rPr>
          <w:rFonts w:cs="Times New Roman" w:hint="eastAsia"/>
          <w:b/>
          <w:szCs w:val="20"/>
        </w:rPr>
      </w:pPr>
      <w:r w:rsidRPr="00391D87">
        <w:rPr>
          <w:rFonts w:cs="Times New Roman"/>
          <w:b/>
          <w:szCs w:val="20"/>
        </w:rPr>
        <w:t xml:space="preserve">ANEXO </w:t>
      </w:r>
      <w:r>
        <w:rPr>
          <w:rFonts w:cs="Times New Roman"/>
          <w:b/>
          <w:szCs w:val="20"/>
        </w:rPr>
        <w:t>I</w:t>
      </w:r>
      <w:r w:rsidR="009A6B39">
        <w:rPr>
          <w:rFonts w:cs="Times New Roman"/>
          <w:b/>
          <w:szCs w:val="20"/>
        </w:rPr>
        <w:t>II</w:t>
      </w:r>
    </w:p>
    <w:p w14:paraId="49EC3478" w14:textId="77777777" w:rsidR="0021785A" w:rsidRDefault="0021785A" w:rsidP="0021785A">
      <w:pPr>
        <w:ind w:right="-17"/>
        <w:jc w:val="center"/>
        <w:rPr>
          <w:rFonts w:cs="Times New Roman" w:hint="eastAsia"/>
          <w:b/>
          <w:szCs w:val="20"/>
        </w:rPr>
      </w:pPr>
      <w:r w:rsidRPr="00391D87">
        <w:rPr>
          <w:rFonts w:cs="Times New Roman"/>
          <w:b/>
          <w:szCs w:val="20"/>
        </w:rPr>
        <w:t>TERMO DE CONTRATO</w:t>
      </w:r>
      <w:r>
        <w:rPr>
          <w:rFonts w:cs="Times New Roman"/>
          <w:b/>
          <w:szCs w:val="20"/>
        </w:rPr>
        <w:t xml:space="preserve"> N° ____/2023</w:t>
      </w:r>
    </w:p>
    <w:p w14:paraId="05A5BC82" w14:textId="77777777" w:rsidR="0021785A" w:rsidRDefault="0021785A" w:rsidP="0021785A">
      <w:pPr>
        <w:ind w:right="-17"/>
        <w:jc w:val="center"/>
        <w:rPr>
          <w:rFonts w:ascii="Arial" w:hAnsi="Arial" w:cs="Arial"/>
          <w:b/>
          <w:sz w:val="20"/>
          <w:szCs w:val="20"/>
        </w:rPr>
      </w:pPr>
      <w:r>
        <w:rPr>
          <w:rFonts w:ascii="Arial" w:hAnsi="Arial" w:cs="Arial"/>
          <w:b/>
          <w:sz w:val="20"/>
          <w:szCs w:val="20"/>
        </w:rPr>
        <w:t>COMPRA</w:t>
      </w:r>
    </w:p>
    <w:p w14:paraId="423D83B2" w14:textId="77777777" w:rsidR="0021785A" w:rsidRDefault="0021785A" w:rsidP="0021785A">
      <w:pPr>
        <w:spacing w:line="276" w:lineRule="auto"/>
        <w:ind w:right="-17"/>
        <w:rPr>
          <w:rFonts w:ascii="Arial" w:hAnsi="Arial" w:cs="Arial"/>
          <w:bCs/>
          <w:color w:val="000000"/>
          <w:sz w:val="20"/>
          <w:szCs w:val="20"/>
        </w:rPr>
      </w:pPr>
    </w:p>
    <w:p w14:paraId="4CF20D8B" w14:textId="77777777" w:rsidR="0021785A" w:rsidRPr="00ED6B3A" w:rsidRDefault="0021785A" w:rsidP="0021785A">
      <w:pPr>
        <w:spacing w:line="276" w:lineRule="auto"/>
        <w:ind w:right="-17"/>
        <w:rPr>
          <w:rFonts w:ascii="Arial" w:hAnsi="Arial" w:cs="Arial"/>
          <w:b/>
          <w:sz w:val="20"/>
          <w:szCs w:val="20"/>
        </w:rPr>
      </w:pPr>
    </w:p>
    <w:p w14:paraId="7CFE6B14" w14:textId="77777777" w:rsidR="0021785A" w:rsidRDefault="0021785A" w:rsidP="0021785A">
      <w:pPr>
        <w:spacing w:line="276" w:lineRule="auto"/>
        <w:ind w:left="3969" w:right="-17"/>
        <w:jc w:val="both"/>
        <w:rPr>
          <w:rFonts w:ascii="Arial" w:hAnsi="Arial" w:cs="Arial"/>
          <w:b/>
          <w:color w:val="FF0000"/>
          <w:sz w:val="20"/>
          <w:szCs w:val="20"/>
        </w:rPr>
      </w:pPr>
      <w:r w:rsidRPr="00ED6B3A">
        <w:rPr>
          <w:rFonts w:ascii="Arial" w:hAnsi="Arial" w:cs="Arial"/>
          <w:b/>
          <w:sz w:val="20"/>
          <w:szCs w:val="20"/>
        </w:rPr>
        <w:t xml:space="preserve">TERMO DE CONTRATO DE COMPRA Nº </w:t>
      </w:r>
      <w:r w:rsidRPr="00ED6B3A">
        <w:rPr>
          <w:rFonts w:ascii="Arial" w:hAnsi="Arial" w:cs="Arial"/>
          <w:b/>
          <w:color w:val="FF0000"/>
          <w:sz w:val="20"/>
          <w:szCs w:val="20"/>
        </w:rPr>
        <w:t>......../....</w:t>
      </w:r>
      <w:r w:rsidRPr="00ED6B3A">
        <w:rPr>
          <w:rFonts w:ascii="Arial" w:hAnsi="Arial" w:cs="Arial"/>
          <w:b/>
          <w:sz w:val="20"/>
          <w:szCs w:val="20"/>
        </w:rPr>
        <w:t>, QUE FAZEM ENTRE SI O(A).</w:t>
      </w:r>
      <w:r w:rsidRPr="00ED6B3A">
        <w:rPr>
          <w:rFonts w:ascii="Arial" w:hAnsi="Arial" w:cs="Arial"/>
          <w:b/>
          <w:color w:val="FF0000"/>
          <w:sz w:val="20"/>
          <w:szCs w:val="20"/>
        </w:rPr>
        <w:t>.........................................................</w:t>
      </w:r>
      <w:r w:rsidRPr="00ED6B3A">
        <w:rPr>
          <w:rFonts w:ascii="Arial" w:hAnsi="Arial" w:cs="Arial"/>
          <w:b/>
          <w:sz w:val="20"/>
          <w:szCs w:val="20"/>
        </w:rPr>
        <w:t xml:space="preserve"> E A EMPRESA </w:t>
      </w:r>
      <w:r w:rsidRPr="00ED6B3A">
        <w:rPr>
          <w:rFonts w:ascii="Arial" w:hAnsi="Arial" w:cs="Arial"/>
          <w:b/>
          <w:color w:val="FF0000"/>
          <w:sz w:val="20"/>
          <w:szCs w:val="20"/>
        </w:rPr>
        <w:t xml:space="preserve">.............................................................  </w:t>
      </w:r>
    </w:p>
    <w:p w14:paraId="475ED973" w14:textId="77777777" w:rsidR="0021785A" w:rsidRDefault="0021785A" w:rsidP="0021785A">
      <w:pPr>
        <w:spacing w:line="276" w:lineRule="auto"/>
        <w:ind w:left="3969" w:right="-17"/>
        <w:jc w:val="both"/>
        <w:rPr>
          <w:rFonts w:ascii="Arial" w:hAnsi="Arial" w:cs="Arial"/>
          <w:b/>
          <w:color w:val="FF0000"/>
          <w:sz w:val="20"/>
          <w:szCs w:val="20"/>
        </w:rPr>
      </w:pPr>
    </w:p>
    <w:p w14:paraId="1CC8DBEF" w14:textId="77777777" w:rsidR="0021785A" w:rsidRDefault="0021785A" w:rsidP="0021785A">
      <w:pPr>
        <w:spacing w:line="276" w:lineRule="auto"/>
        <w:ind w:left="3969" w:right="-17"/>
        <w:jc w:val="both"/>
        <w:rPr>
          <w:rFonts w:ascii="Arial" w:hAnsi="Arial" w:cs="Arial"/>
          <w:b/>
          <w:color w:val="FF0000"/>
          <w:sz w:val="20"/>
          <w:szCs w:val="20"/>
        </w:rPr>
      </w:pPr>
    </w:p>
    <w:p w14:paraId="60AA1A6B" w14:textId="77777777" w:rsidR="0021785A" w:rsidRDefault="0021785A" w:rsidP="0021785A">
      <w:pPr>
        <w:spacing w:line="276" w:lineRule="auto"/>
        <w:ind w:left="3969" w:right="-17"/>
        <w:jc w:val="both"/>
        <w:rPr>
          <w:rFonts w:ascii="Arial" w:hAnsi="Arial" w:cs="Arial"/>
          <w:b/>
          <w:color w:val="FF0000"/>
          <w:sz w:val="20"/>
          <w:szCs w:val="20"/>
        </w:rPr>
      </w:pPr>
    </w:p>
    <w:p w14:paraId="78C4565B" w14:textId="77777777" w:rsidR="0021785A" w:rsidRPr="00ED6B3A" w:rsidRDefault="0021785A" w:rsidP="0021785A">
      <w:pPr>
        <w:spacing w:line="276" w:lineRule="auto"/>
        <w:ind w:left="3969" w:right="-17"/>
        <w:jc w:val="both"/>
        <w:rPr>
          <w:rFonts w:ascii="Arial" w:hAnsi="Arial" w:cs="Arial"/>
          <w:b/>
          <w:color w:val="FF0000"/>
          <w:sz w:val="20"/>
          <w:szCs w:val="20"/>
        </w:rPr>
      </w:pPr>
    </w:p>
    <w:p w14:paraId="1F31D8F2" w14:textId="0D3881EC" w:rsidR="0021785A" w:rsidRPr="004827F2" w:rsidRDefault="0021785A" w:rsidP="0021785A">
      <w:pPr>
        <w:spacing w:before="120" w:after="120" w:line="276" w:lineRule="auto"/>
        <w:ind w:firstLine="1418"/>
        <w:jc w:val="both"/>
        <w:rPr>
          <w:rFonts w:ascii="Arial" w:eastAsia="Arial" w:hAnsi="Arial" w:cs="Arial"/>
          <w:sz w:val="20"/>
          <w:szCs w:val="20"/>
        </w:rPr>
      </w:pPr>
      <w:r w:rsidRPr="00A90ED2">
        <w:rPr>
          <w:rFonts w:ascii="Arial" w:hAnsi="Arial" w:cs="Arial"/>
          <w:sz w:val="20"/>
          <w:szCs w:val="20"/>
        </w:rPr>
        <w:t xml:space="preserve">A União por intermédio do 3° Batalhão Logístico, com sede na Rua vinte de setembro, 1055, bairro Getúlio Vargas, no município de Bagé/RS, CEP 96400-050, inscrito(a) no CNPJ sob o nº 09.557.587/0001-09 neste ato representado pelo Ordenador de Despesas, o </w:t>
      </w:r>
      <w:proofErr w:type="spellStart"/>
      <w:r w:rsidRPr="00A90ED2">
        <w:rPr>
          <w:rFonts w:ascii="Arial" w:hAnsi="Arial" w:cs="Arial"/>
          <w:sz w:val="20"/>
          <w:szCs w:val="20"/>
        </w:rPr>
        <w:t>Sr</w:t>
      </w:r>
      <w:proofErr w:type="spellEnd"/>
      <w:r w:rsidRPr="00A90ED2">
        <w:rPr>
          <w:rFonts w:ascii="Arial" w:hAnsi="Arial" w:cs="Arial"/>
          <w:sz w:val="20"/>
          <w:szCs w:val="20"/>
        </w:rPr>
        <w:t xml:space="preserve"> </w:t>
      </w:r>
      <w:r w:rsidRPr="006E5673">
        <w:rPr>
          <w:rFonts w:ascii="Arial" w:hAnsi="Arial" w:cs="Arial"/>
          <w:sz w:val="20"/>
          <w:szCs w:val="20"/>
        </w:rPr>
        <w:t>Tenente Coronel FABRICIO MOURA DE FARIAS, nomeado(a) pela  Portaria nº 485 do comandante do exército, publicada no DOU  Nº 91 de 16 de maio de 2022 inscrito no CPF nº 044.296.556-77</w:t>
      </w:r>
      <w:r w:rsidRPr="5EBCF017">
        <w:rPr>
          <w:rFonts w:ascii="Arial" w:hAnsi="Arial" w:cs="Arial"/>
          <w:sz w:val="20"/>
          <w:szCs w:val="20"/>
        </w:rPr>
        <w:t>,</w:t>
      </w:r>
      <w:r w:rsidRPr="00A90ED2">
        <w:rPr>
          <w:rFonts w:ascii="Arial" w:hAnsi="Arial" w:cs="Arial"/>
          <w:sz w:val="20"/>
          <w:szCs w:val="20"/>
        </w:rPr>
        <w:t xml:space="preserve"> doravante denominada CONTRATANTE, e o(a) .............................. inscrito(a) no CNPJ/MF sob o nº ............................, sediado(a) na ..................................., </w:t>
      </w:r>
      <w:proofErr w:type="spellStart"/>
      <w:r w:rsidRPr="00A90ED2">
        <w:rPr>
          <w:rFonts w:ascii="Arial" w:hAnsi="Arial" w:cs="Arial"/>
          <w:sz w:val="20"/>
          <w:szCs w:val="20"/>
        </w:rPr>
        <w:t>em</w:t>
      </w:r>
      <w:proofErr w:type="spellEnd"/>
      <w:r w:rsidRPr="00A90ED2">
        <w:rPr>
          <w:rFonts w:ascii="Arial" w:hAnsi="Arial" w:cs="Arial"/>
          <w:sz w:val="20"/>
          <w:szCs w:val="20"/>
        </w:rPr>
        <w:t xml:space="preserve"> ............................. doravante designada CONTRATADA, neste ato representada pelo(a) Sr.(a) ....................., portador(a) da Carteira de Identidade nº ................., expedida pela (o) .................., e CPF nº ........................., tendo em vista o que consta no Processo nº .............................. e em observância às disposições </w:t>
      </w:r>
      <w:r w:rsidRPr="004827F2">
        <w:rPr>
          <w:rFonts w:ascii="Arial" w:eastAsia="Arial" w:hAnsi="Arial" w:cs="Arial"/>
          <w:sz w:val="20"/>
          <w:szCs w:val="20"/>
        </w:rPr>
        <w:t xml:space="preserve">da </w:t>
      </w:r>
      <w:hyperlink r:id="rId12" w:history="1">
        <w:r w:rsidRPr="00077B91">
          <w:rPr>
            <w:rStyle w:val="Hyperlink"/>
            <w:rFonts w:ascii="Arial" w:eastAsia="Arial" w:hAnsi="Arial" w:cs="Arial"/>
            <w:color w:val="000000" w:themeColor="text1"/>
            <w:sz w:val="20"/>
            <w:szCs w:val="20"/>
            <w:u w:val="none"/>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077B91">
        <w:rPr>
          <w:rFonts w:ascii="Arial" w:eastAsia="Arial" w:hAnsi="Arial" w:cs="Arial"/>
          <w:color w:val="000000" w:themeColor="text1"/>
          <w:sz w:val="20"/>
          <w:szCs w:val="20"/>
        </w:rPr>
        <w:t>do Pregão Eletrônico n. 0</w:t>
      </w:r>
      <w:r>
        <w:rPr>
          <w:rFonts w:ascii="Arial" w:eastAsia="Arial" w:hAnsi="Arial" w:cs="Arial"/>
          <w:color w:val="000000" w:themeColor="text1"/>
          <w:sz w:val="20"/>
          <w:szCs w:val="20"/>
        </w:rPr>
        <w:t>5</w:t>
      </w:r>
      <w:r w:rsidRPr="00077B91">
        <w:rPr>
          <w:rFonts w:ascii="Arial" w:eastAsia="Arial" w:hAnsi="Arial" w:cs="Arial"/>
          <w:color w:val="000000" w:themeColor="text1"/>
          <w:sz w:val="20"/>
          <w:szCs w:val="20"/>
        </w:rPr>
        <w:t xml:space="preserve">/2023, </w:t>
      </w:r>
      <w:r w:rsidRPr="004827F2">
        <w:rPr>
          <w:rFonts w:ascii="Arial" w:eastAsia="Arial" w:hAnsi="Arial" w:cs="Arial"/>
          <w:sz w:val="20"/>
          <w:szCs w:val="20"/>
        </w:rPr>
        <w:t>mediante as cláusulas e condições a seguir enunciadas.</w:t>
      </w:r>
    </w:p>
    <w:p w14:paraId="6BAB7E43" w14:textId="77777777" w:rsidR="0021785A" w:rsidRDefault="0021785A" w:rsidP="00F8329F">
      <w:pPr>
        <w:ind w:left="360" w:hanging="360"/>
        <w:rPr>
          <w:rFonts w:hint="eastAsia"/>
        </w:rPr>
      </w:pP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74E50836" w14:textId="77777777" w:rsidR="0021785A" w:rsidRPr="0021785A" w:rsidRDefault="0021785A" w:rsidP="0021785A">
      <w:pPr>
        <w:pStyle w:val="Nvel2-Red"/>
        <w:rPr>
          <w:i w:val="0"/>
          <w:iCs w:val="0"/>
          <w:color w:val="000000" w:themeColor="text1"/>
          <w:highlight w:val="yellow"/>
        </w:rPr>
      </w:pPr>
      <w:r w:rsidRPr="0021785A">
        <w:rPr>
          <w:bCs/>
          <w:i w:val="0"/>
          <w:iCs w:val="0"/>
          <w:color w:val="000000" w:themeColor="text1"/>
          <w:highlight w:val="yellow"/>
        </w:rPr>
        <w:t xml:space="preserve">O prazo de vigência deste Termo de Contrato é aquele fixado no Termo de Referência, com início na data de ____/____/______ e encerramento em ____/____/______, prorrogável na forma do </w:t>
      </w:r>
      <w:hyperlink r:id="rId14" w:anchor="art105" w:history="1">
        <w:r w:rsidRPr="0021785A">
          <w:rPr>
            <w:rStyle w:val="Hyperlink"/>
            <w:i w:val="0"/>
            <w:iCs w:val="0"/>
            <w:color w:val="000000" w:themeColor="text1"/>
            <w:highlight w:val="yellow"/>
            <w:u w:val="none"/>
          </w:rPr>
          <w:t>artigo 105 da Lei n° 14.133, de 2021</w:t>
        </w:r>
      </w:hyperlink>
      <w:r w:rsidRPr="0021785A">
        <w:rPr>
          <w:i w:val="0"/>
          <w:iCs w:val="0"/>
          <w:color w:val="000000" w:themeColor="text1"/>
          <w:highlight w:val="yellow"/>
        </w:rPr>
        <w:t>.</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21785A" w:rsidRDefault="00DC41DD" w:rsidP="004E64AA">
      <w:pPr>
        <w:pStyle w:val="Nvel2-Red"/>
        <w:rPr>
          <w:color w:val="auto"/>
          <w:highlight w:val="yellow"/>
        </w:rPr>
      </w:pPr>
      <w:r w:rsidRPr="0021785A">
        <w:rPr>
          <w:color w:val="auto"/>
          <w:highlight w:val="yellow"/>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6" w:anchor="art92" w:history="1">
        <w:r w:rsidR="00362E67" w:rsidRPr="004827F2">
          <w:rPr>
            <w:rStyle w:val="Hyperlink"/>
          </w:rPr>
          <w:t>art. 92, V)</w:t>
        </w:r>
      </w:hyperlink>
    </w:p>
    <w:p w14:paraId="3EA76ADD" w14:textId="18861887" w:rsidR="0021785A" w:rsidRPr="00C32384" w:rsidRDefault="0021785A" w:rsidP="0021785A">
      <w:pPr>
        <w:pStyle w:val="Nvel2-Red"/>
        <w:rPr>
          <w:color w:val="auto"/>
        </w:rPr>
      </w:pPr>
      <w:r w:rsidRPr="0021785A">
        <w:rPr>
          <w:color w:val="auto"/>
          <w:highlight w:val="yellow"/>
        </w:rPr>
        <w:t xml:space="preserve">O valor total da contratação é de R$ </w:t>
      </w:r>
      <w:r w:rsidR="00487921">
        <w:rPr>
          <w:color w:val="auto"/>
          <w:highlight w:val="yellow"/>
        </w:rPr>
        <w:t>205.811,01</w:t>
      </w:r>
      <w:r w:rsidRPr="0021785A">
        <w:rPr>
          <w:color w:val="auto"/>
          <w:highlight w:val="yellow"/>
        </w:rPr>
        <w:t xml:space="preserve"> </w:t>
      </w:r>
    </w:p>
    <w:p w14:paraId="211EBF8B" w14:textId="350E8C2E" w:rsidR="00DC41DD" w:rsidRPr="004827F2" w:rsidRDefault="00DC41DD" w:rsidP="0021785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60F9E71" w14:textId="70BC884D" w:rsidR="00DC41DD" w:rsidRPr="004827F2" w:rsidRDefault="00DC41DD" w:rsidP="00F8329F">
      <w:pPr>
        <w:pStyle w:val="Nivel01"/>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lastRenderedPageBreak/>
        <w:t>CLÁUSULA SÉTIMA - REAJUSTE (</w:t>
      </w:r>
      <w:hyperlink r:id="rId18" w:anchor="art92" w:history="1">
        <w:r w:rsidRPr="004827F2">
          <w:rPr>
            <w:rStyle w:val="Hyperlink"/>
          </w:rPr>
          <w:t>art. 92, V)</w:t>
        </w:r>
      </w:hyperlink>
    </w:p>
    <w:p w14:paraId="47CF2220" w14:textId="2AC96F39" w:rsidR="00DC41DD" w:rsidRPr="004827F2" w:rsidRDefault="00DC41DD" w:rsidP="004E64AA">
      <w:pPr>
        <w:pStyle w:val="Nivel2"/>
      </w:pPr>
      <w:r w:rsidRPr="004827F2">
        <w:t xml:space="preserve">Os preços inicialmente contratados são fixos e irreajustáveis no prazo de um ano contado da data do orçamento estimado, em </w:t>
      </w:r>
      <w:r w:rsidR="0021785A" w:rsidRPr="0021785A">
        <w:rPr>
          <w:i/>
          <w:iCs/>
          <w:color w:val="auto"/>
          <w:highlight w:val="yellow"/>
        </w:rPr>
        <w:t>27/06/2023</w:t>
      </w:r>
    </w:p>
    <w:p w14:paraId="705D0D2C" w14:textId="3E16B7C9"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w:t>
      </w:r>
      <w:r w:rsidRPr="00904157">
        <w:rPr>
          <w:highlight w:val="yellow"/>
        </w:rPr>
        <w:t xml:space="preserve">índice </w:t>
      </w:r>
      <w:r w:rsidR="0021785A" w:rsidRPr="00904157">
        <w:rPr>
          <w:highlight w:val="yellow"/>
        </w:rPr>
        <w:t xml:space="preserve">do </w:t>
      </w:r>
      <w:r w:rsidR="0021785A" w:rsidRPr="00904157">
        <w:rPr>
          <w:rStyle w:val="nfase"/>
          <w:highlight w:val="yellow"/>
        </w:rPr>
        <w:t>IPCA</w:t>
      </w:r>
      <w:r w:rsidR="0021785A" w:rsidRPr="00904157">
        <w:rPr>
          <w:highlight w:val="yellow"/>
        </w:rPr>
        <w:t xml:space="preserve"> - Índice Nacional de Preços ao Consumidor Amplo</w:t>
      </w:r>
      <w:r w:rsidR="0021785A" w:rsidRPr="004827F2">
        <w:t xml:space="preserve"> </w:t>
      </w:r>
      <w:r w:rsidRPr="004827F2">
        <w:t>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6E18094C" w:rsidR="00DC41DD" w:rsidRPr="004827F2" w:rsidRDefault="00DC41DD" w:rsidP="004E64AA">
      <w:pPr>
        <w:pStyle w:val="Nivel2"/>
        <w:rPr>
          <w:b/>
          <w:bCs/>
        </w:rPr>
      </w:pPr>
      <w:r w:rsidRPr="004827F2">
        <w:t xml:space="preserve"> </w:t>
      </w:r>
      <w:r w:rsidR="00904157" w:rsidRPr="00904157">
        <w:rPr>
          <w:highlight w:val="yellow"/>
        </w:rPr>
        <w:t>A Administração terá o prazo de</w:t>
      </w:r>
      <w:r w:rsidR="00904157" w:rsidRPr="00904157">
        <w:rPr>
          <w:i/>
          <w:iCs/>
          <w:color w:val="FF0000"/>
          <w:highlight w:val="yellow"/>
        </w:rPr>
        <w:t xml:space="preserve"> </w:t>
      </w:r>
      <w:r w:rsidR="00904157" w:rsidRPr="00904157">
        <w:rPr>
          <w:color w:val="000000" w:themeColor="text1"/>
          <w:highlight w:val="yellow"/>
        </w:rPr>
        <w:t xml:space="preserve">um mês, </w:t>
      </w:r>
      <w:r w:rsidR="00904157" w:rsidRPr="00904157">
        <w:rPr>
          <w:highlight w:val="yellow"/>
        </w:rPr>
        <w:t>a contar da data do protocolo do requerimento para decidir, admitida a prorrogação motivada, por igual período.</w:t>
      </w:r>
    </w:p>
    <w:p w14:paraId="4BB43B54" w14:textId="77777777" w:rsidR="00904157" w:rsidRPr="00904157" w:rsidRDefault="00904157" w:rsidP="00904157">
      <w:pPr>
        <w:pStyle w:val="Nivel2"/>
        <w:rPr>
          <w:color w:val="FF0000"/>
          <w:highlight w:val="yellow"/>
        </w:rPr>
      </w:pPr>
      <w:r w:rsidRPr="00904157">
        <w:rPr>
          <w:highlight w:val="yellow"/>
        </w:rPr>
        <w:t xml:space="preserve">Responder eventuais pedidos de reestabelecimento do equilíbrio econômico-financeiro feitos pelo contratado no prazo máximo de </w:t>
      </w:r>
      <w:r w:rsidRPr="00904157">
        <w:rPr>
          <w:color w:val="000000" w:themeColor="text1"/>
          <w:highlight w:val="yellow"/>
        </w:rPr>
        <w:t>um mês.</w:t>
      </w:r>
    </w:p>
    <w:p w14:paraId="03EA963A" w14:textId="77777777" w:rsidR="00DC41DD" w:rsidRPr="004827F2" w:rsidRDefault="00DC41DD" w:rsidP="004E64AA">
      <w:pPr>
        <w:pStyle w:val="Nivel2"/>
      </w:pPr>
      <w:r w:rsidRPr="004827F2">
        <w:lastRenderedPageBreak/>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20"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904157" w:rsidRDefault="00DC41DD" w:rsidP="004E64AA">
      <w:pPr>
        <w:pStyle w:val="Nvel2-Red"/>
        <w:rPr>
          <w:color w:val="auto"/>
          <w:highlight w:val="yellow"/>
        </w:rPr>
      </w:pPr>
      <w:r w:rsidRPr="00904157">
        <w:rPr>
          <w:color w:val="auto"/>
          <w:highlight w:val="yellow"/>
        </w:rPr>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lastRenderedPageBreak/>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904157" w:rsidRDefault="00DC41DD" w:rsidP="00F8329F">
      <w:pPr>
        <w:pStyle w:val="Nvel2-Red"/>
        <w:rPr>
          <w:color w:val="auto"/>
        </w:rPr>
      </w:pPr>
      <w:bookmarkStart w:id="0" w:name="_Ref118293001"/>
      <w:r w:rsidRPr="00904157">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527F2211" w14:textId="77777777" w:rsidR="00DC41DD" w:rsidRPr="00904157" w:rsidRDefault="00DC41DD" w:rsidP="00F8329F">
      <w:pPr>
        <w:pStyle w:val="Nvel2-Red"/>
        <w:rPr>
          <w:color w:val="auto"/>
        </w:rPr>
      </w:pPr>
      <w:r w:rsidRPr="00904157">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904157" w:rsidRDefault="00DC41DD" w:rsidP="00F8329F">
      <w:pPr>
        <w:pStyle w:val="Nvel2-Red"/>
        <w:rPr>
          <w:color w:val="auto"/>
        </w:rPr>
      </w:pPr>
      <w:bookmarkStart w:id="1" w:name="_Ref118293030"/>
      <w:r w:rsidRPr="00904157">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6" w:anchor="art92" w:history="1">
        <w:r w:rsidRPr="004827F2">
          <w:rPr>
            <w:rStyle w:val="Hyperlink"/>
          </w:rPr>
          <w:t>art. 92, XII</w:t>
        </w:r>
      </w:hyperlink>
      <w:r w:rsidRPr="004827F2">
        <w:t>)</w:t>
      </w:r>
    </w:p>
    <w:p w14:paraId="2ABE84A4" w14:textId="77777777" w:rsidR="00DC41DD" w:rsidRPr="00904157" w:rsidRDefault="00DC41DD" w:rsidP="00142122">
      <w:pPr>
        <w:pStyle w:val="Nvel2-Red"/>
        <w:rPr>
          <w:color w:val="auto"/>
          <w:highlight w:val="yellow"/>
        </w:rPr>
      </w:pPr>
      <w:r w:rsidRPr="00904157">
        <w:rPr>
          <w:color w:val="auto"/>
        </w:rPr>
        <w:t xml:space="preserve">  </w:t>
      </w:r>
      <w:r w:rsidRPr="00904157">
        <w:rPr>
          <w:color w:val="auto"/>
          <w:highlight w:val="yellow"/>
        </w:rPr>
        <w:t>Não haverá exigência de garantia contratual da execução.</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7"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8"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9"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0" w:anchor="art156§2" w:history="1">
        <w:r w:rsidRPr="004827F2">
          <w:rPr>
            <w:rStyle w:val="Hyperlink"/>
            <w:rFonts w:ascii="Arial" w:eastAsia="Arial" w:hAnsi="Arial" w:cs="Arial"/>
            <w:sz w:val="20"/>
            <w:szCs w:val="20"/>
          </w:rPr>
          <w:t xml:space="preserve">art. 156, §2º, da </w:t>
        </w:r>
        <w:bookmarkStart w:id="2" w:name="_Hlk114504069"/>
        <w:r w:rsidRPr="004827F2">
          <w:rPr>
            <w:rStyle w:val="Hyperlink"/>
            <w:rFonts w:ascii="Arial" w:eastAsia="Arial" w:hAnsi="Arial" w:cs="Arial"/>
            <w:sz w:val="20"/>
            <w:szCs w:val="20"/>
          </w:rPr>
          <w:t>Lei nº 14.133, de 2021</w:t>
        </w:r>
        <w:bookmarkEnd w:id="2"/>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1"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lastRenderedPageBreak/>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2"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4A86C2FD" w14:textId="77777777" w:rsidR="00904157" w:rsidRPr="00904157" w:rsidRDefault="00904157" w:rsidP="00904157">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904157">
        <w:rPr>
          <w:rFonts w:ascii="Arial" w:eastAsia="Arial" w:hAnsi="Arial" w:cs="Arial"/>
          <w:sz w:val="20"/>
          <w:szCs w:val="20"/>
          <w:highlight w:val="yellow"/>
        </w:rPr>
        <w:t>Moratória de 1% (três por cento) por dia de atraso injustificado sobre o valor da parcela inadimplida, até o limite de 30 (trinta) dias;</w:t>
      </w:r>
    </w:p>
    <w:p w14:paraId="2EF32ED7" w14:textId="77777777" w:rsidR="00904157" w:rsidRPr="00904157" w:rsidRDefault="00904157" w:rsidP="00904157">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904157">
        <w:rPr>
          <w:rFonts w:ascii="Arial" w:eastAsia="Arial" w:hAnsi="Arial" w:cs="Arial"/>
          <w:sz w:val="20"/>
          <w:szCs w:val="20"/>
          <w:highlight w:val="yellow"/>
        </w:rPr>
        <w:t>Compensatória, para as infrações descritas nas alíneas “e” a “h” do subitem 12.1, de 10 a 30% do valor do Contrato.</w:t>
      </w:r>
    </w:p>
    <w:p w14:paraId="4258BA28" w14:textId="77777777" w:rsidR="00904157" w:rsidRPr="00904157" w:rsidRDefault="00904157" w:rsidP="00904157">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904157">
        <w:rPr>
          <w:rFonts w:ascii="Arial" w:eastAsia="Arial" w:hAnsi="Arial" w:cs="Arial"/>
          <w:sz w:val="20"/>
          <w:szCs w:val="20"/>
          <w:highlight w:val="yellow"/>
        </w:rPr>
        <w:t xml:space="preserve">Compensatória, para a inexecução total do contrato prevista na alínea “c” do subitem 12.1, de 10 a 30% do valor do Contrato. </w:t>
      </w:r>
    </w:p>
    <w:p w14:paraId="60EA7861" w14:textId="77777777" w:rsidR="00904157" w:rsidRPr="00904157" w:rsidRDefault="00904157" w:rsidP="00904157">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904157">
        <w:rPr>
          <w:rFonts w:ascii="Arial" w:eastAsia="Arial" w:hAnsi="Arial" w:cs="Arial"/>
          <w:sz w:val="20"/>
          <w:szCs w:val="20"/>
          <w:highlight w:val="yellow"/>
        </w:rPr>
        <w:t>Para infração descrita na alínea “b” do subitem 12.1, a multa será de 5 a 10% do valor do Contrato.</w:t>
      </w:r>
    </w:p>
    <w:p w14:paraId="1E191801" w14:textId="77777777" w:rsidR="00904157" w:rsidRPr="00904157" w:rsidRDefault="00904157" w:rsidP="00904157">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904157">
        <w:rPr>
          <w:rFonts w:ascii="Arial" w:eastAsia="Arial" w:hAnsi="Arial" w:cs="Arial"/>
          <w:sz w:val="20"/>
          <w:szCs w:val="20"/>
          <w:highlight w:val="yellow"/>
        </w:rPr>
        <w:t>Para infrações descritas na alínea “d” do subitem 12.1, a multa será de 5 a 10% do valor do Contrato.</w:t>
      </w:r>
    </w:p>
    <w:p w14:paraId="43BA8E05" w14:textId="77777777" w:rsidR="00904157" w:rsidRPr="00904157" w:rsidRDefault="00904157" w:rsidP="00904157">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904157">
        <w:rPr>
          <w:rFonts w:ascii="Arial" w:eastAsia="Arial" w:hAnsi="Arial" w:cs="Arial"/>
          <w:sz w:val="20"/>
          <w:szCs w:val="20"/>
          <w:highlight w:val="yellow"/>
        </w:rPr>
        <w:t>Para a infração descrita na alínea “a” do subitem 12.1, a multa será de 1% a 5% do valor do Contrato, ressalvadas as seguintes infrações:</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3"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4"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5"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4827F2">
          <w:rPr>
            <w:rStyle w:val="Hyperlink"/>
          </w:rPr>
          <w:t>art. 156, §8º, da Lei nº 14.133, de 2021</w:t>
        </w:r>
      </w:hyperlink>
      <w:r w:rsidRPr="004827F2">
        <w:t>).</w:t>
      </w:r>
    </w:p>
    <w:p w14:paraId="1DF0CE88" w14:textId="77777777" w:rsidR="00904157" w:rsidRPr="00C32384" w:rsidRDefault="00904157" w:rsidP="00904157">
      <w:pPr>
        <w:pStyle w:val="Nivel3"/>
        <w:rPr>
          <w:color w:val="auto"/>
        </w:rPr>
      </w:pPr>
      <w:r w:rsidRPr="00C32384">
        <w:rPr>
          <w:color w:val="auto"/>
        </w:rPr>
        <w:t xml:space="preserve">Previamente ao encaminhamento à cobrança judicial, a multa poderá ser recolhida administrativamente no prazo máximo de </w:t>
      </w:r>
      <w:r w:rsidRPr="00904157">
        <w:rPr>
          <w:i/>
          <w:iCs/>
          <w:color w:val="auto"/>
          <w:highlight w:val="yellow"/>
        </w:rPr>
        <w:t xml:space="preserve">30 (trinta) </w:t>
      </w:r>
      <w:r w:rsidRPr="00904157">
        <w:rPr>
          <w:color w:val="auto"/>
          <w:highlight w:val="yellow"/>
        </w:rPr>
        <w:t>dias</w:t>
      </w:r>
      <w:r w:rsidRPr="00C32384">
        <w:rPr>
          <w:color w:val="auto"/>
        </w:rPr>
        <w:t>, a contar da data do recebimento da comunicação enviada pela autoridade competente.</w:t>
      </w:r>
      <w:bookmarkStart w:id="3" w:name="_Hlk78351618"/>
      <w:bookmarkEnd w:id="3"/>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7"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8"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9"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0"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1"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w:t>
      </w:r>
      <w:r w:rsidRPr="004827F2">
        <w:lastRenderedPageBreak/>
        <w:t>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3"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4"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6" w:anchor="art92" w:history="1">
        <w:r w:rsidRPr="004827F2">
          <w:rPr>
            <w:rStyle w:val="Hyperlink"/>
          </w:rPr>
          <w:t>art. 92, XIX</w:t>
        </w:r>
      </w:hyperlink>
      <w:r w:rsidRPr="004827F2">
        <w:t>)</w:t>
      </w:r>
    </w:p>
    <w:p w14:paraId="6D480A11" w14:textId="2F3DA549" w:rsidR="00DC41DD" w:rsidRPr="00A76AB9" w:rsidRDefault="00DC41DD" w:rsidP="00F61CE2">
      <w:pPr>
        <w:pStyle w:val="Nvel2-Red"/>
        <w:rPr>
          <w:color w:val="auto"/>
          <w:highlight w:val="yellow"/>
        </w:rPr>
      </w:pPr>
      <w:r w:rsidRPr="00A76AB9">
        <w:rPr>
          <w:color w:val="auto"/>
          <w:highlight w:val="yellow"/>
        </w:rPr>
        <w:t xml:space="preserve">O contrato </w:t>
      </w:r>
      <w:r w:rsidR="00B53F7A" w:rsidRPr="00A76AB9">
        <w:rPr>
          <w:color w:val="auto"/>
          <w:highlight w:val="yellow"/>
        </w:rPr>
        <w:t>será extinto</w:t>
      </w:r>
      <w:r w:rsidR="00B53F7A" w:rsidRPr="00A76AB9">
        <w:rPr>
          <w:i w:val="0"/>
          <w:color w:val="auto"/>
          <w:highlight w:val="yellow"/>
        </w:rPr>
        <w:t xml:space="preserve"> </w:t>
      </w:r>
      <w:r w:rsidRPr="00A76AB9">
        <w:rPr>
          <w:color w:val="auto"/>
          <w:highlight w:val="yellow"/>
        </w:rPr>
        <w:t>quando cumpridas as obrigações de ambas as partes, ainda que isso ocorra antes do prazo estipulado para tanto.</w:t>
      </w:r>
    </w:p>
    <w:p w14:paraId="7FB71ECA" w14:textId="77777777" w:rsidR="00DC41DD" w:rsidRPr="00A76AB9" w:rsidRDefault="00DC41DD" w:rsidP="00F61CE2">
      <w:pPr>
        <w:pStyle w:val="Nvel2-Red"/>
        <w:rPr>
          <w:color w:val="auto"/>
          <w:highlight w:val="yellow"/>
        </w:rPr>
      </w:pPr>
      <w:r w:rsidRPr="00A76AB9">
        <w:rPr>
          <w:color w:val="auto"/>
          <w:highlight w:val="yellow"/>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A76AB9" w:rsidRDefault="00DC41DD" w:rsidP="00216690">
      <w:pPr>
        <w:pStyle w:val="Nvel3-R"/>
        <w:rPr>
          <w:color w:val="auto"/>
          <w:highlight w:val="yellow"/>
        </w:rPr>
      </w:pPr>
      <w:r w:rsidRPr="00A76AB9">
        <w:rPr>
          <w:color w:val="auto"/>
          <w:highlight w:val="yellow"/>
        </w:rPr>
        <w:t>Quando a não conclusão do contrato referida no item anterior decorrer de culpa do contratado:</w:t>
      </w:r>
    </w:p>
    <w:p w14:paraId="40116AB9" w14:textId="77777777" w:rsidR="00DC41DD" w:rsidRPr="00A76AB9"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highlight w:val="yellow"/>
        </w:rPr>
      </w:pPr>
      <w:r w:rsidRPr="00A76AB9">
        <w:rPr>
          <w:rFonts w:ascii="Arial" w:eastAsia="Arial" w:hAnsi="Arial" w:cs="Arial"/>
          <w:i/>
          <w:iCs/>
          <w:sz w:val="20"/>
          <w:szCs w:val="20"/>
          <w:highlight w:val="yellow"/>
        </w:rPr>
        <w:t xml:space="preserve">ficará ele constituído em mora, sendo-lhe aplicáveis as respectivas sanções administrativas; e  </w:t>
      </w:r>
    </w:p>
    <w:p w14:paraId="77380B14" w14:textId="77777777" w:rsidR="00DC41DD" w:rsidRPr="00A76AB9"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highlight w:val="yellow"/>
        </w:rPr>
      </w:pPr>
      <w:r w:rsidRPr="00A76AB9">
        <w:rPr>
          <w:rFonts w:ascii="Arial" w:eastAsia="Arial" w:hAnsi="Arial" w:cs="Arial"/>
          <w:i/>
          <w:iCs/>
          <w:sz w:val="20"/>
          <w:szCs w:val="20"/>
          <w:highlight w:val="yellow"/>
        </w:rPr>
        <w:t>poderá a Administração optar pela extinção do contrato e, nesse caso, adotará as medidas admitidas em lei para a continuidade da execução contratual.</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47"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48"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lastRenderedPageBreak/>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0"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40F873DB" w14:textId="49B2CA0E" w:rsidR="00DC41DD" w:rsidRPr="001D5100" w:rsidRDefault="00DC41DD" w:rsidP="001D5100">
      <w:pPr>
        <w:pStyle w:val="Nivel3"/>
      </w:pPr>
      <w:r w:rsidRPr="004827F2">
        <w:t>Nota de Empenho</w:t>
      </w:r>
      <w:r w:rsidR="00D065C2" w:rsidRPr="004827F2">
        <w:t>:</w:t>
      </w:r>
      <w:r w:rsidRPr="001D5100">
        <w:rPr>
          <w:color w:val="auto"/>
          <w:highlight w:val="red"/>
        </w:rPr>
        <w:t>.</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1"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2" w:history="1">
        <w:r w:rsidRPr="004827F2">
          <w:rPr>
            <w:rStyle w:val="Hyperlink"/>
          </w:rPr>
          <w:t>nº 14.133, de 2021</w:t>
        </w:r>
      </w:hyperlink>
      <w:r w:rsidRPr="004827F2">
        <w:t xml:space="preserve">, e demais normas federais aplicáveis e, subsidiariamente, segundo as disposições contidas na </w:t>
      </w:r>
      <w:hyperlink r:id="rId53"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4"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5"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6"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57" w:anchor="art8§2" w:history="1">
        <w:r w:rsidRPr="004827F2">
          <w:rPr>
            <w:rStyle w:val="Hyperlink"/>
          </w:rPr>
          <w:t>art. 8º, §2º, da Lei n. 12.527, de 2011</w:t>
        </w:r>
      </w:hyperlink>
      <w:r w:rsidRPr="004827F2">
        <w:t xml:space="preserve">, c/c </w:t>
      </w:r>
      <w:hyperlink r:id="rId58"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lastRenderedPageBreak/>
        <w:t xml:space="preserve">CLÁUSULA </w:t>
      </w:r>
      <w:r w:rsidRPr="00142122">
        <w:t>DÉCIMA</w:t>
      </w:r>
      <w:r w:rsidRPr="004827F2">
        <w:t xml:space="preserve"> SÉTIMA– FORO (</w:t>
      </w:r>
      <w:hyperlink r:id="rId59" w:anchor="art92§1" w:history="1">
        <w:r w:rsidRPr="004827F2">
          <w:rPr>
            <w:rStyle w:val="Hyperlink"/>
          </w:rPr>
          <w:t>art. 92, §1º</w:t>
        </w:r>
      </w:hyperlink>
      <w:r w:rsidRPr="004827F2">
        <w:t>)</w:t>
      </w:r>
    </w:p>
    <w:p w14:paraId="36896B95" w14:textId="77777777" w:rsidR="00A76AB9" w:rsidRPr="004827F2" w:rsidRDefault="00A76AB9" w:rsidP="00A76AB9">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0" w:anchor="art92§1" w:history="1">
        <w:r w:rsidRPr="00411FC9">
          <w:rPr>
            <w:rStyle w:val="Hyperlink"/>
            <w:color w:val="000000" w:themeColor="text1"/>
            <w:u w:val="none"/>
          </w:rPr>
          <w:t>art. 92, §1º, da Lei nº 14.133/21</w:t>
        </w:r>
      </w:hyperlink>
      <w:r w:rsidRPr="00411FC9">
        <w:rPr>
          <w:color w:val="000000" w:themeColor="text1"/>
        </w:rPr>
        <w:t>.</w:t>
      </w:r>
    </w:p>
    <w:p w14:paraId="50F101BA" w14:textId="77777777" w:rsidR="00A76AB9" w:rsidRPr="00ED6B3A" w:rsidRDefault="00A76AB9" w:rsidP="00A76AB9">
      <w:pPr>
        <w:spacing w:before="120" w:after="120" w:line="276" w:lineRule="auto"/>
        <w:jc w:val="both"/>
        <w:rPr>
          <w:rFonts w:ascii="Arial" w:hAnsi="Arial" w:cs="Arial"/>
          <w:sz w:val="20"/>
          <w:szCs w:val="20"/>
        </w:rPr>
      </w:pPr>
      <w:r w:rsidRPr="00ED6B3A">
        <w:rPr>
          <w:rFonts w:ascii="Arial" w:hAnsi="Arial" w:cs="Arial"/>
          <w:sz w:val="20"/>
          <w:szCs w:val="20"/>
        </w:rPr>
        <w:t xml:space="preserve">Para firmeza e validade do pactuado, o presente Termo de Contrato foi lavrado em duas (duas) vias de igual teor, que, depois de lido e achado em ordem, vai assinado pelos contraentes. </w:t>
      </w:r>
    </w:p>
    <w:p w14:paraId="48DC2B2A" w14:textId="77777777" w:rsidR="00A76AB9" w:rsidRPr="00ED6B3A" w:rsidRDefault="00A76AB9" w:rsidP="00A76AB9">
      <w:pPr>
        <w:spacing w:after="120" w:line="360" w:lineRule="auto"/>
        <w:ind w:right="-15"/>
        <w:jc w:val="both"/>
        <w:rPr>
          <w:rFonts w:ascii="Arial" w:hAnsi="Arial" w:cs="Arial"/>
          <w:sz w:val="20"/>
          <w:szCs w:val="20"/>
        </w:rPr>
      </w:pPr>
      <w:r w:rsidRPr="00ED6B3A">
        <w:rPr>
          <w:rFonts w:ascii="Arial" w:hAnsi="Arial" w:cs="Arial"/>
          <w:sz w:val="20"/>
          <w:szCs w:val="20"/>
        </w:rPr>
        <w:t>...........................................,  .......... de.......................................... de 20.....</w:t>
      </w:r>
    </w:p>
    <w:p w14:paraId="4170C7FE" w14:textId="77777777" w:rsidR="00A76AB9" w:rsidRPr="00ED6B3A" w:rsidRDefault="00A76AB9" w:rsidP="00A76AB9">
      <w:pPr>
        <w:spacing w:after="120"/>
        <w:jc w:val="both"/>
        <w:rPr>
          <w:rFonts w:ascii="Arial" w:hAnsi="Arial" w:cs="Arial"/>
          <w:bCs/>
          <w:sz w:val="20"/>
          <w:szCs w:val="20"/>
        </w:rPr>
      </w:pPr>
    </w:p>
    <w:p w14:paraId="1EB53E08" w14:textId="77777777" w:rsidR="00A76AB9" w:rsidRPr="00ED6B3A" w:rsidRDefault="00A76AB9" w:rsidP="00A76AB9">
      <w:pPr>
        <w:spacing w:after="120"/>
        <w:jc w:val="center"/>
        <w:rPr>
          <w:rFonts w:ascii="Arial" w:hAnsi="Arial" w:cs="Arial"/>
          <w:bCs/>
          <w:sz w:val="20"/>
          <w:szCs w:val="20"/>
        </w:rPr>
      </w:pPr>
      <w:r w:rsidRPr="00ED6B3A">
        <w:rPr>
          <w:rFonts w:ascii="Arial" w:hAnsi="Arial" w:cs="Arial"/>
          <w:bCs/>
          <w:sz w:val="20"/>
          <w:szCs w:val="20"/>
        </w:rPr>
        <w:t>_________________________</w:t>
      </w:r>
    </w:p>
    <w:p w14:paraId="2A197BD2" w14:textId="77777777" w:rsidR="00A76AB9" w:rsidRPr="00ED6B3A" w:rsidRDefault="00A76AB9" w:rsidP="00A76AB9">
      <w:pPr>
        <w:spacing w:after="120"/>
        <w:jc w:val="center"/>
        <w:rPr>
          <w:rFonts w:ascii="Arial" w:hAnsi="Arial" w:cs="Arial"/>
          <w:bCs/>
          <w:sz w:val="20"/>
          <w:szCs w:val="20"/>
        </w:rPr>
      </w:pPr>
      <w:r w:rsidRPr="00ED6B3A">
        <w:rPr>
          <w:rFonts w:ascii="Arial" w:hAnsi="Arial" w:cs="Arial"/>
          <w:bCs/>
          <w:sz w:val="20"/>
          <w:szCs w:val="20"/>
        </w:rPr>
        <w:t>Responsável legal da CONTRATANTE</w:t>
      </w:r>
    </w:p>
    <w:p w14:paraId="2EAFE2A2" w14:textId="77777777" w:rsidR="00A76AB9" w:rsidRPr="00ED6B3A" w:rsidRDefault="00A76AB9" w:rsidP="00A76AB9">
      <w:pPr>
        <w:spacing w:after="120"/>
        <w:jc w:val="center"/>
        <w:rPr>
          <w:rFonts w:ascii="Arial" w:hAnsi="Arial" w:cs="Arial"/>
          <w:sz w:val="20"/>
          <w:szCs w:val="20"/>
        </w:rPr>
      </w:pPr>
      <w:r w:rsidRPr="00ED6B3A">
        <w:rPr>
          <w:rFonts w:ascii="Arial" w:hAnsi="Arial" w:cs="Arial"/>
          <w:sz w:val="20"/>
          <w:szCs w:val="20"/>
        </w:rPr>
        <w:t>_________________________</w:t>
      </w:r>
    </w:p>
    <w:p w14:paraId="2C96354C" w14:textId="77777777" w:rsidR="00A76AB9" w:rsidRPr="00ED6B3A" w:rsidRDefault="00A76AB9" w:rsidP="00A76AB9">
      <w:pPr>
        <w:spacing w:after="120"/>
        <w:jc w:val="center"/>
        <w:rPr>
          <w:rFonts w:ascii="Arial" w:hAnsi="Arial" w:cs="Arial"/>
          <w:sz w:val="20"/>
          <w:szCs w:val="20"/>
        </w:rPr>
      </w:pPr>
      <w:r w:rsidRPr="00ED6B3A">
        <w:rPr>
          <w:rFonts w:ascii="Arial" w:hAnsi="Arial" w:cs="Arial"/>
          <w:sz w:val="20"/>
          <w:szCs w:val="20"/>
        </w:rPr>
        <w:t>Responsável legal da CONTRATADA</w:t>
      </w:r>
    </w:p>
    <w:p w14:paraId="19877349" w14:textId="77777777" w:rsidR="00A76AB9" w:rsidRPr="00807B51" w:rsidRDefault="00A76AB9" w:rsidP="00A76AB9">
      <w:pPr>
        <w:spacing w:after="120"/>
        <w:jc w:val="both"/>
        <w:rPr>
          <w:rFonts w:ascii="Arial" w:hAnsi="Arial" w:cs="Arial"/>
          <w:sz w:val="20"/>
          <w:szCs w:val="20"/>
        </w:rPr>
      </w:pPr>
      <w:r w:rsidRPr="00ED6B3A">
        <w:rPr>
          <w:rFonts w:ascii="Arial" w:hAnsi="Arial" w:cs="Arial"/>
          <w:sz w:val="20"/>
          <w:szCs w:val="20"/>
        </w:rPr>
        <w:t>TESTEMUNHAS:</w:t>
      </w:r>
    </w:p>
    <w:p w14:paraId="7C5E86B7" w14:textId="77777777" w:rsidR="00A76AB9" w:rsidRPr="00807B51" w:rsidRDefault="00A76AB9" w:rsidP="00A76AB9">
      <w:pPr>
        <w:spacing w:after="120"/>
        <w:jc w:val="both"/>
        <w:rPr>
          <w:rFonts w:ascii="Arial" w:hAnsi="Arial" w:cs="Arial"/>
          <w:sz w:val="20"/>
          <w:szCs w:val="20"/>
        </w:rPr>
      </w:pPr>
      <w:r>
        <w:rPr>
          <w:rFonts w:ascii="Arial" w:hAnsi="Arial" w:cs="Arial"/>
          <w:sz w:val="20"/>
          <w:szCs w:val="20"/>
        </w:rPr>
        <w:t>1-</w:t>
      </w:r>
    </w:p>
    <w:p w14:paraId="51631A75" w14:textId="77777777" w:rsidR="00A76AB9" w:rsidRDefault="00A76AB9" w:rsidP="00A76AB9">
      <w:pPr>
        <w:spacing w:after="120"/>
        <w:jc w:val="both"/>
        <w:rPr>
          <w:rFonts w:ascii="Arial" w:hAnsi="Arial" w:cs="Arial"/>
          <w:sz w:val="20"/>
          <w:szCs w:val="20"/>
        </w:rPr>
      </w:pPr>
      <w:r>
        <w:rPr>
          <w:rFonts w:ascii="Arial" w:hAnsi="Arial" w:cs="Arial"/>
          <w:sz w:val="20"/>
          <w:szCs w:val="20"/>
        </w:rPr>
        <w:t>2-</w:t>
      </w:r>
    </w:p>
    <w:p w14:paraId="633F747C" w14:textId="6472CD5B" w:rsidR="00DC41DD" w:rsidRPr="004827F2" w:rsidRDefault="00DC41DD" w:rsidP="00D01ED2">
      <w:pPr>
        <w:spacing w:before="120" w:afterLines="120" w:after="288" w:line="312" w:lineRule="auto"/>
        <w:ind w:firstLine="567"/>
        <w:rPr>
          <w:rFonts w:ascii="Arial" w:hAnsi="Arial" w:cs="Arial"/>
          <w:sz w:val="20"/>
          <w:szCs w:val="20"/>
        </w:rPr>
      </w:pPr>
    </w:p>
    <w:sectPr w:rsidR="00DC41DD" w:rsidRPr="004827F2" w:rsidSect="00DC3052">
      <w:headerReference w:type="default" r:id="rId61"/>
      <w:footerReference w:type="default" r:id="rId6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175EC" w14:textId="77777777" w:rsidR="009B567E" w:rsidRDefault="009B567E">
      <w:pPr>
        <w:rPr>
          <w:rFonts w:hint="eastAsia"/>
        </w:rPr>
      </w:pPr>
      <w:r>
        <w:separator/>
      </w:r>
    </w:p>
  </w:endnote>
  <w:endnote w:type="continuationSeparator" w:id="0">
    <w:p w14:paraId="192BBA46" w14:textId="77777777" w:rsidR="009B567E" w:rsidRDefault="009B567E">
      <w:pPr>
        <w:rPr>
          <w:rFonts w:hint="eastAsia"/>
        </w:rPr>
      </w:pPr>
      <w:r>
        <w:continuationSeparator/>
      </w:r>
    </w:p>
  </w:endnote>
  <w:endnote w:type="continuationNotice" w:id="1">
    <w:p w14:paraId="39EC5BB5" w14:textId="77777777" w:rsidR="009B567E" w:rsidRDefault="009B567E">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Cambria"/>
    <w:charset w:val="00"/>
    <w:family w:val="roman"/>
    <w:pitch w:val="default"/>
  </w:font>
  <w:font w:name="Lohit Hindi">
    <w:altName w:val="Times New Roman"/>
    <w:charset w:val="00"/>
    <w:family w:val="auto"/>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0E9BC" w14:textId="77777777" w:rsidR="009B567E" w:rsidRDefault="009B567E">
      <w:pPr>
        <w:rPr>
          <w:rFonts w:hint="eastAsia"/>
        </w:rPr>
      </w:pPr>
      <w:r>
        <w:separator/>
      </w:r>
    </w:p>
  </w:footnote>
  <w:footnote w:type="continuationSeparator" w:id="0">
    <w:p w14:paraId="10A792FF" w14:textId="77777777" w:rsidR="009B567E" w:rsidRDefault="009B567E">
      <w:pPr>
        <w:rPr>
          <w:rFonts w:hint="eastAsia"/>
        </w:rPr>
      </w:pPr>
      <w:r>
        <w:continuationSeparator/>
      </w:r>
    </w:p>
  </w:footnote>
  <w:footnote w:type="continuationNotice" w:id="1">
    <w:p w14:paraId="42A519D9" w14:textId="77777777" w:rsidR="009B567E" w:rsidRDefault="009B567E">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4822BC43" w:rsidR="002F2F20" w:rsidRPr="004827F2" w:rsidRDefault="00C153B6" w:rsidP="004827F2">
    <w:pPr>
      <w:pStyle w:val="Cabealho"/>
      <w:jc w:val="right"/>
      <w:rPr>
        <w:rFonts w:ascii="Arial" w:hAnsi="Arial" w:cs="Arial"/>
        <w:sz w:val="20"/>
        <w:szCs w:val="20"/>
      </w:rPr>
    </w:pPr>
    <w:r>
      <w:rPr>
        <w:rFonts w:ascii="Arial" w:hAnsi="Arial" w:cs="Arial"/>
        <w:sz w:val="20"/>
        <w:szCs w:val="20"/>
      </w:rPr>
      <w:t xml:space="preserve">MINUTA </w:t>
    </w:r>
    <w:r w:rsidR="002F2F20"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6"/>
  </w:num>
  <w:num w:numId="2" w16cid:durableId="1990985445">
    <w:abstractNumId w:val="0"/>
  </w:num>
  <w:num w:numId="3" w16cid:durableId="1125544186">
    <w:abstractNumId w:val="20"/>
  </w:num>
  <w:num w:numId="4" w16cid:durableId="300767402">
    <w:abstractNumId w:val="21"/>
  </w:num>
  <w:num w:numId="5" w16cid:durableId="1777289360">
    <w:abstractNumId w:val="12"/>
  </w:num>
  <w:num w:numId="6" w16cid:durableId="2049067172">
    <w:abstractNumId w:val="9"/>
  </w:num>
  <w:num w:numId="7" w16cid:durableId="1862477675">
    <w:abstractNumId w:val="16"/>
  </w:num>
  <w:num w:numId="8" w16cid:durableId="696542643">
    <w:abstractNumId w:val="18"/>
  </w:num>
  <w:num w:numId="9" w16cid:durableId="2085954890">
    <w:abstractNumId w:val="6"/>
    <w:lvlOverride w:ilvl="0"/>
    <w:lvlOverride w:ilvl="1">
      <w:startOverride w:val="2"/>
    </w:lvlOverride>
    <w:lvlOverride w:ilvl="2"/>
    <w:lvlOverride w:ilvl="3"/>
    <w:lvlOverride w:ilvl="4"/>
    <w:lvlOverride w:ilvl="5"/>
    <w:lvlOverride w:ilvl="6"/>
    <w:lvlOverride w:ilvl="7"/>
    <w:lvlOverride w:ilvl="8"/>
  </w:num>
  <w:num w:numId="10" w16cid:durableId="1884170947">
    <w:abstractNumId w:val="6"/>
    <w:lvlOverride w:ilvl="0"/>
    <w:lvlOverride w:ilvl="1">
      <w:startOverride w:val="2"/>
    </w:lvlOverride>
    <w:lvlOverride w:ilvl="2"/>
    <w:lvlOverride w:ilvl="3"/>
    <w:lvlOverride w:ilvl="4"/>
    <w:lvlOverride w:ilvl="5"/>
    <w:lvlOverride w:ilvl="6"/>
    <w:lvlOverride w:ilvl="7"/>
    <w:lvlOverride w:ilvl="8"/>
  </w:num>
  <w:num w:numId="11" w16cid:durableId="1379161116">
    <w:abstractNumId w:val="6"/>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1"/>
  </w:num>
  <w:num w:numId="13" w16cid:durableId="1154100253">
    <w:abstractNumId w:val="8"/>
  </w:num>
  <w:num w:numId="14" w16cid:durableId="119496979">
    <w:abstractNumId w:val="5"/>
  </w:num>
  <w:num w:numId="15" w16cid:durableId="161409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2"/>
  </w:num>
  <w:num w:numId="18" w16cid:durableId="1419790893">
    <w:abstractNumId w:val="3"/>
  </w:num>
  <w:num w:numId="19" w16cid:durableId="16591064">
    <w:abstractNumId w:val="22"/>
  </w:num>
  <w:num w:numId="20" w16cid:durableId="1657689004">
    <w:abstractNumId w:val="22"/>
  </w:num>
  <w:num w:numId="21" w16cid:durableId="564221337">
    <w:abstractNumId w:val="17"/>
  </w:num>
  <w:num w:numId="22" w16cid:durableId="487943659">
    <w:abstractNumId w:val="17"/>
  </w:num>
  <w:num w:numId="23" w16cid:durableId="10039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5"/>
  </w:num>
  <w:num w:numId="25" w16cid:durableId="342174254">
    <w:abstractNumId w:val="13"/>
  </w:num>
  <w:num w:numId="26" w16cid:durableId="1811091326">
    <w:abstractNumId w:val="14"/>
  </w:num>
  <w:num w:numId="27" w16cid:durableId="2130196075">
    <w:abstractNumId w:val="19"/>
  </w:num>
  <w:num w:numId="28" w16cid:durableId="1626738587">
    <w:abstractNumId w:val="6"/>
  </w:num>
  <w:num w:numId="29" w16cid:durableId="1358921456">
    <w:abstractNumId w:val="6"/>
  </w:num>
  <w:num w:numId="30" w16cid:durableId="1839540183">
    <w:abstractNumId w:val="6"/>
  </w:num>
  <w:num w:numId="31" w16cid:durableId="725492053">
    <w:abstractNumId w:val="6"/>
  </w:num>
  <w:num w:numId="32" w16cid:durableId="886330868">
    <w:abstractNumId w:val="4"/>
  </w:num>
  <w:num w:numId="33" w16cid:durableId="933705702">
    <w:abstractNumId w:val="6"/>
  </w:num>
  <w:num w:numId="34" w16cid:durableId="1263301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100"/>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1785A"/>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AE0"/>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7083"/>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23D"/>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8792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157"/>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6B39"/>
    <w:rsid w:val="009A6F93"/>
    <w:rsid w:val="009A735F"/>
    <w:rsid w:val="009B07DC"/>
    <w:rsid w:val="009B1226"/>
    <w:rsid w:val="009B13B9"/>
    <w:rsid w:val="009B1AD4"/>
    <w:rsid w:val="009B1B69"/>
    <w:rsid w:val="009B1D67"/>
    <w:rsid w:val="009B3317"/>
    <w:rsid w:val="009B47EE"/>
    <w:rsid w:val="009B533B"/>
    <w:rsid w:val="009B567E"/>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6AB9"/>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3B6"/>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paragraph" w:styleId="Legenda">
    <w:name w:val="caption"/>
    <w:basedOn w:val="Normal"/>
    <w:qFormat/>
    <w:rsid w:val="0021785A"/>
    <w:pPr>
      <w:suppressLineNumbers/>
      <w:suppressAutoHyphens/>
      <w:spacing w:before="120" w:after="120"/>
    </w:pPr>
    <w:rPr>
      <w:rFonts w:eastAsia="Times New Roman" w:cs="Lohit Hindi"/>
      <w:i/>
      <w:i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4323</Words>
  <Characters>23348</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2023-09-13T18:44:00Z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